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ind w:left="955" w:right="950"/>
        <w:jc w:val="center"/>
        <w:rPr>
          <w:rFonts w:ascii="Courier New" w:eastAsia="Courier New" w:hAnsi="Courier New" w:cs="Courier New"/>
          <w:color w:val="000000"/>
          <w:sz w:val="55"/>
          <w:szCs w:val="55"/>
        </w:rPr>
      </w:pPr>
      <w:r>
        <w:rPr>
          <w:rFonts w:ascii="Courier New" w:eastAsia="Courier New" w:hAnsi="Courier New" w:cs="Courier New"/>
          <w:b/>
          <w:color w:val="000000"/>
          <w:sz w:val="55"/>
          <w:szCs w:val="55"/>
          <w:u w:val="single"/>
        </w:rPr>
        <w:t>The Aquatic Club of Pasco County Breeder Award Program</w:t>
      </w:r>
      <w:r>
        <w:rPr>
          <w:rFonts w:ascii="Courier New" w:eastAsia="Courier New" w:hAnsi="Courier New" w:cs="Courier New"/>
          <w:color w:val="000000"/>
          <w:sz w:val="55"/>
          <w:szCs w:val="55"/>
        </w:rPr>
        <w:t xml:space="preserve"> </w:t>
      </w:r>
    </w:p>
    <w:p w14:paraId="00000002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right="4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Aquatic Club of Pasco County has established the Breeders Award Program (BAP) to encourage members to breed a greater variety of fish as well as to share with others the knowledge they have gained. The program is open to all Paid members in good standi</w:t>
      </w:r>
      <w:r>
        <w:rPr>
          <w:color w:val="000000"/>
          <w:sz w:val="21"/>
          <w:szCs w:val="21"/>
        </w:rPr>
        <w:t xml:space="preserve">ngs and there is no time limit: you proceed at your own pace. Breeder points are awarded for successful spawning and raising of each species according to difficulty. For more information, feel free to contact </w:t>
      </w:r>
      <w:r>
        <w:rPr>
          <w:sz w:val="21"/>
          <w:szCs w:val="21"/>
        </w:rPr>
        <w:t>BAP Coordinator Scott Hill at scott.p.hill83@gm</w:t>
      </w:r>
      <w:r>
        <w:rPr>
          <w:sz w:val="21"/>
          <w:szCs w:val="21"/>
        </w:rPr>
        <w:t>ail.com</w:t>
      </w:r>
      <w:r>
        <w:rPr>
          <w:color w:val="000000"/>
          <w:sz w:val="21"/>
          <w:szCs w:val="21"/>
        </w:rPr>
        <w:t xml:space="preserve"> </w:t>
      </w:r>
    </w:p>
    <w:p w14:paraId="00000003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467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Purpos</w:t>
      </w:r>
      <w:r>
        <w:rPr>
          <w:b/>
          <w:sz w:val="21"/>
          <w:szCs w:val="21"/>
        </w:rPr>
        <w:t>e</w:t>
      </w:r>
    </w:p>
    <w:p w14:paraId="00000004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3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To promote the breeding of fish. </w:t>
      </w:r>
    </w:p>
    <w:p w14:paraId="00000005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3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To recognize achievement in the breeding of these fish.</w:t>
      </w:r>
    </w:p>
    <w:p w14:paraId="00000006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3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3. To encourage research into the spawning of more difficult species. </w:t>
      </w:r>
    </w:p>
    <w:p w14:paraId="00000007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3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 To make accounts of successful spawning techniques available to club members through the </w:t>
      </w:r>
    </w:p>
    <w:p w14:paraId="00000008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7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Group Page and/or the general meetings. </w:t>
      </w:r>
    </w:p>
    <w:p w14:paraId="00000009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7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To increase the availability of rare or hard to obtain species and preserve genetic quality. </w:t>
      </w:r>
    </w:p>
    <w:p w14:paraId="0000000A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7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Awards: </w:t>
      </w:r>
    </w:p>
    <w:p w14:paraId="0000000B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576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b/>
          <w:color w:val="000000"/>
          <w:sz w:val="21"/>
          <w:szCs w:val="21"/>
          <w:u w:val="single"/>
        </w:rPr>
        <w:t>Breeder</w:t>
      </w:r>
      <w:r>
        <w:rPr>
          <w:color w:val="000000"/>
          <w:sz w:val="21"/>
          <w:szCs w:val="21"/>
        </w:rPr>
        <w:t xml:space="preserve"> 50 points </w:t>
      </w:r>
    </w:p>
    <w:p w14:paraId="0000000C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36" w:right="5539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Intermediate Breeder</w:t>
      </w:r>
      <w:r>
        <w:rPr>
          <w:color w:val="000000"/>
          <w:sz w:val="21"/>
          <w:szCs w:val="21"/>
        </w:rPr>
        <w:t xml:space="preserve"> 150 points </w:t>
      </w:r>
      <w:r>
        <w:rPr>
          <w:b/>
          <w:color w:val="000000"/>
          <w:sz w:val="21"/>
          <w:szCs w:val="21"/>
          <w:u w:val="single"/>
        </w:rPr>
        <w:t>Advanced Breeder</w:t>
      </w:r>
      <w:r>
        <w:rPr>
          <w:color w:val="000000"/>
          <w:sz w:val="21"/>
          <w:szCs w:val="21"/>
        </w:rPr>
        <w:t xml:space="preserve"> 300 points </w:t>
      </w:r>
      <w:r>
        <w:rPr>
          <w:b/>
          <w:color w:val="000000"/>
          <w:sz w:val="21"/>
          <w:szCs w:val="21"/>
          <w:u w:val="single"/>
        </w:rPr>
        <w:t>Master Breeder</w:t>
      </w:r>
      <w:r>
        <w:rPr>
          <w:color w:val="000000"/>
          <w:sz w:val="21"/>
          <w:szCs w:val="21"/>
        </w:rPr>
        <w:t xml:space="preserve"> 500 points</w:t>
      </w:r>
    </w:p>
    <w:p w14:paraId="0000000D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36" w:right="5539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Expert Breeder </w:t>
      </w:r>
      <w:r>
        <w:rPr>
          <w:color w:val="000000"/>
          <w:sz w:val="21"/>
          <w:szCs w:val="21"/>
        </w:rPr>
        <w:t xml:space="preserve">750 points </w:t>
      </w:r>
    </w:p>
    <w:p w14:paraId="0000000E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36" w:right="5539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Superior Breeder</w:t>
      </w:r>
      <w:r>
        <w:rPr>
          <w:color w:val="000000"/>
          <w:sz w:val="21"/>
          <w:szCs w:val="21"/>
        </w:rPr>
        <w:t xml:space="preserve"> 1000 points </w:t>
      </w:r>
      <w:r>
        <w:rPr>
          <w:b/>
          <w:color w:val="000000"/>
          <w:sz w:val="21"/>
          <w:szCs w:val="21"/>
          <w:u w:val="single"/>
        </w:rPr>
        <w:t xml:space="preserve">Premier Breeder </w:t>
      </w:r>
      <w:r>
        <w:rPr>
          <w:color w:val="000000"/>
          <w:sz w:val="21"/>
          <w:szCs w:val="21"/>
        </w:rPr>
        <w:t xml:space="preserve">1500 points </w:t>
      </w:r>
      <w:r>
        <w:rPr>
          <w:b/>
          <w:color w:val="000000"/>
          <w:sz w:val="21"/>
          <w:szCs w:val="21"/>
          <w:u w:val="single"/>
        </w:rPr>
        <w:t>Grand Master Breeder</w:t>
      </w:r>
      <w:r>
        <w:rPr>
          <w:color w:val="000000"/>
          <w:sz w:val="21"/>
          <w:szCs w:val="21"/>
        </w:rPr>
        <w:t xml:space="preserve"> 2000 points </w:t>
      </w:r>
    </w:p>
    <w:p w14:paraId="0000000F" w14:textId="77777777" w:rsidR="00AA2E4E" w:rsidRDefault="008A7B9D" w:rsidP="4381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720" w:right="4396"/>
        <w:rPr>
          <w:sz w:val="28"/>
          <w:szCs w:val="28"/>
          <w:vertAlign w:val="subscript"/>
        </w:rPr>
      </w:pPr>
      <w:r w:rsidRPr="43815E20">
        <w:rPr>
          <w:color w:val="000000"/>
          <w:sz w:val="28"/>
          <w:szCs w:val="28"/>
          <w:vertAlign w:val="subscript"/>
        </w:rPr>
        <w:t>Additional awards wil</w:t>
      </w:r>
      <w:r w:rsidRPr="43815E20">
        <w:rPr>
          <w:sz w:val="28"/>
          <w:szCs w:val="28"/>
          <w:vertAlign w:val="subscript"/>
        </w:rPr>
        <w:t>l be given</w:t>
      </w:r>
      <w:r w:rsidRPr="43815E20">
        <w:rPr>
          <w:color w:val="000000"/>
          <w:sz w:val="28"/>
          <w:szCs w:val="28"/>
          <w:vertAlign w:val="subscript"/>
        </w:rPr>
        <w:t xml:space="preserve"> </w:t>
      </w:r>
      <w:r w:rsidRPr="43815E20">
        <w:rPr>
          <w:sz w:val="28"/>
          <w:szCs w:val="28"/>
          <w:vertAlign w:val="subscript"/>
        </w:rPr>
        <w:t>for</w:t>
      </w:r>
      <w:r w:rsidRPr="43815E20">
        <w:rPr>
          <w:color w:val="000000"/>
          <w:sz w:val="28"/>
          <w:szCs w:val="28"/>
          <w:vertAlign w:val="subscript"/>
        </w:rPr>
        <w:t xml:space="preserve"> each 500 </w:t>
      </w:r>
      <w:r w:rsidRPr="43815E20">
        <w:rPr>
          <w:sz w:val="28"/>
          <w:szCs w:val="28"/>
          <w:vertAlign w:val="subscript"/>
        </w:rPr>
        <w:t xml:space="preserve">point increments over and above 2000. </w:t>
      </w:r>
    </w:p>
    <w:p w14:paraId="6AE39A74" w14:textId="60A0C153" w:rsidR="43815E20" w:rsidRDefault="43815E20" w:rsidP="43815E20">
      <w:pPr>
        <w:spacing w:before="508"/>
        <w:ind w:right="4396"/>
        <w:rPr>
          <w:color w:val="000000" w:themeColor="text1"/>
          <w:sz w:val="21"/>
          <w:szCs w:val="21"/>
        </w:rPr>
      </w:pPr>
    </w:p>
    <w:p w14:paraId="00000010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right="43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“Breeder of the Year” award for the most points </w:t>
      </w:r>
      <w:r>
        <w:rPr>
          <w:sz w:val="21"/>
          <w:szCs w:val="21"/>
        </w:rPr>
        <w:t>within</w:t>
      </w:r>
      <w:r>
        <w:rPr>
          <w:color w:val="000000"/>
          <w:sz w:val="21"/>
          <w:szCs w:val="21"/>
        </w:rPr>
        <w:t xml:space="preserve"> a year from December 1st to Decembe</w:t>
      </w:r>
      <w:r>
        <w:rPr>
          <w:sz w:val="21"/>
          <w:szCs w:val="21"/>
        </w:rPr>
        <w:t xml:space="preserve">r 1st. </w:t>
      </w:r>
    </w:p>
    <w:p w14:paraId="00000011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40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 awards including the breeder of the year awards will be given at the Christmas party every year. </w:t>
      </w:r>
    </w:p>
    <w:p w14:paraId="00000012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407"/>
        <w:rPr>
          <w:sz w:val="21"/>
          <w:szCs w:val="21"/>
        </w:rPr>
      </w:pPr>
      <w:r>
        <w:rPr>
          <w:sz w:val="21"/>
          <w:szCs w:val="21"/>
        </w:rPr>
        <w:t xml:space="preserve">Total points accumulated are carried over year to year. </w:t>
      </w:r>
    </w:p>
    <w:p w14:paraId="00000013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275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Procedure</w:t>
      </w:r>
    </w:p>
    <w:p w14:paraId="00000014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Breeder points are awarded for proof of successful breeding of any species of fish. Su</w:t>
      </w:r>
      <w:r>
        <w:rPr>
          <w:color w:val="000000"/>
          <w:sz w:val="21"/>
          <w:szCs w:val="21"/>
        </w:rPr>
        <w:t xml:space="preserve">ccessful breeding is defined as the raising of six fry to the age of 6 weeks beyond the date that they become free swimming. </w:t>
      </w:r>
    </w:p>
    <w:p w14:paraId="00000015" w14:textId="77777777" w:rsidR="00AA2E4E" w:rsidRDefault="00AA2E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369"/>
        <w:rPr>
          <w:sz w:val="21"/>
          <w:szCs w:val="21"/>
        </w:rPr>
      </w:pPr>
    </w:p>
    <w:p w14:paraId="00000016" w14:textId="77777777" w:rsidR="00AA2E4E" w:rsidRPr="007F20A3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369"/>
        <w:rPr>
          <w:i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2. Points may be awarded to each participant only once for each species of fish and once for its albino form. </w:t>
      </w:r>
      <w:r w:rsidRPr="007F20A3">
        <w:rPr>
          <w:i/>
          <w:color w:val="000000"/>
          <w:sz w:val="21"/>
          <w:szCs w:val="21"/>
          <w:u w:val="single"/>
        </w:rPr>
        <w:t>Hybrids of two species are not eligible for points.</w:t>
      </w:r>
    </w:p>
    <w:p w14:paraId="00000017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144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</w:t>
      </w:r>
    </w:p>
    <w:p w14:paraId="00000018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1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The fish raised must be from a single cohort. For species that lay only a few eggs a day, all eggs collected from one female over a two week period are considered a cohort. Eggs must be laid in the participants own tanks and not obtained from another br</w:t>
      </w:r>
      <w:r>
        <w:rPr>
          <w:color w:val="000000"/>
          <w:sz w:val="21"/>
          <w:szCs w:val="21"/>
        </w:rPr>
        <w:t>eeder.</w:t>
      </w:r>
    </w:p>
    <w:p w14:paraId="00000019" w14:textId="77777777" w:rsidR="00AA2E4E" w:rsidRDefault="00AA2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144"/>
        <w:rPr>
          <w:sz w:val="21"/>
          <w:szCs w:val="21"/>
        </w:rPr>
      </w:pPr>
    </w:p>
    <w:p w14:paraId="0000001A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1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4. Following spawning, the participant must fill out a Breeders Award Program Report form with all appropriate information (if known). </w:t>
      </w:r>
    </w:p>
    <w:p w14:paraId="0000001B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263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Six fry must be verified by the BAP chairman. </w:t>
      </w:r>
    </w:p>
    <w:p w14:paraId="0000001C" w14:textId="77777777" w:rsidR="00AA2E4E" w:rsidRDefault="00AA2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2635"/>
        <w:rPr>
          <w:sz w:val="21"/>
          <w:szCs w:val="21"/>
        </w:rPr>
      </w:pPr>
    </w:p>
    <w:p w14:paraId="0000001D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263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Points will not be awarded until the receipt of the BAP r</w:t>
      </w:r>
      <w:r>
        <w:rPr>
          <w:color w:val="000000"/>
          <w:sz w:val="21"/>
          <w:szCs w:val="21"/>
        </w:rPr>
        <w:t xml:space="preserve">eport form. </w:t>
      </w:r>
    </w:p>
    <w:p w14:paraId="0000001E" w14:textId="77777777" w:rsidR="00AA2E4E" w:rsidRDefault="00AA2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2635"/>
        <w:rPr>
          <w:sz w:val="21"/>
          <w:szCs w:val="21"/>
        </w:rPr>
      </w:pPr>
    </w:p>
    <w:p w14:paraId="0000001F" w14:textId="42633FFE" w:rsidR="00AA2E4E" w:rsidRPr="001A3E3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60" w:right="2635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7. </w:t>
      </w:r>
      <w:r w:rsidR="00870993">
        <w:rPr>
          <w:color w:val="000000"/>
          <w:sz w:val="21"/>
          <w:szCs w:val="21"/>
        </w:rPr>
        <w:t xml:space="preserve">To earn points, </w:t>
      </w:r>
      <w:r w:rsidR="00795CEB">
        <w:rPr>
          <w:color w:val="000000"/>
          <w:sz w:val="21"/>
          <w:szCs w:val="21"/>
        </w:rPr>
        <w:t>two benchmarks must be met</w:t>
      </w:r>
      <w:r w:rsidR="001A3E3E">
        <w:rPr>
          <w:color w:val="000000"/>
          <w:sz w:val="21"/>
          <w:szCs w:val="21"/>
        </w:rPr>
        <w:t xml:space="preserve"> </w:t>
      </w:r>
      <w:r w:rsidR="001A3E3E">
        <w:rPr>
          <w:color w:val="000000"/>
          <w:sz w:val="21"/>
          <w:szCs w:val="21"/>
          <w:u w:val="single"/>
        </w:rPr>
        <w:t xml:space="preserve">in addition to the BAP report form. </w:t>
      </w:r>
      <w:bookmarkStart w:id="0" w:name="_GoBack"/>
      <w:bookmarkEnd w:id="0"/>
    </w:p>
    <w:p w14:paraId="00000020" w14:textId="22C8BB4F" w:rsidR="00AA2E4E" w:rsidRDefault="000C5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2755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-</w:t>
      </w:r>
      <w:r w:rsidR="008A7B9D">
        <w:rPr>
          <w:color w:val="000000"/>
          <w:sz w:val="21"/>
          <w:szCs w:val="21"/>
        </w:rPr>
        <w:t xml:space="preserve">Donate 6 fry of at least 6 weeks of age at monthly auction </w:t>
      </w:r>
    </w:p>
    <w:p w14:paraId="2E5A22B7" w14:textId="12A3613C" w:rsidR="00986FA6" w:rsidRDefault="000C5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2755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AND  </w:t>
      </w:r>
      <w:r w:rsidR="008A7B9D">
        <w:rPr>
          <w:color w:val="000000"/>
          <w:sz w:val="21"/>
          <w:szCs w:val="21"/>
        </w:rPr>
        <w:t xml:space="preserve">Write an article on the spawning for the </w:t>
      </w:r>
      <w:r w:rsidR="009D1AED">
        <w:rPr>
          <w:color w:val="000000"/>
          <w:sz w:val="21"/>
          <w:szCs w:val="21"/>
        </w:rPr>
        <w:t xml:space="preserve">Pasco Aquatic Facebook page </w:t>
      </w:r>
    </w:p>
    <w:p w14:paraId="00000022" w14:textId="5479B61F" w:rsidR="00AA2E4E" w:rsidRDefault="00986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2755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OR </w:t>
      </w:r>
      <w:r w:rsidR="008A7B9D" w:rsidRPr="00986FA6">
        <w:rPr>
          <w:bCs/>
          <w:color w:val="000000"/>
          <w:sz w:val="21"/>
          <w:szCs w:val="21"/>
        </w:rPr>
        <w:t>Submit</w:t>
      </w:r>
      <w:r w:rsidR="008A7B9D">
        <w:rPr>
          <w:color w:val="000000"/>
          <w:sz w:val="21"/>
          <w:szCs w:val="21"/>
        </w:rPr>
        <w:t xml:space="preserve"> Pictures of parents and fry on </w:t>
      </w:r>
      <w:r w:rsidR="00EC3B76">
        <w:rPr>
          <w:color w:val="000000"/>
          <w:sz w:val="21"/>
          <w:szCs w:val="21"/>
        </w:rPr>
        <w:t xml:space="preserve">the Pasco Aquatic Facebook page. </w:t>
      </w:r>
    </w:p>
    <w:p w14:paraId="5C4CA890" w14:textId="216D6E07" w:rsidR="00175F8C" w:rsidRDefault="00726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2755"/>
        <w:rPr>
          <w:b/>
          <w:bCs/>
          <w:color w:val="000000"/>
          <w:sz w:val="21"/>
          <w:szCs w:val="21"/>
          <w:u w:val="single"/>
        </w:rPr>
      </w:pPr>
      <w:r w:rsidRPr="005508FF">
        <w:rPr>
          <w:b/>
          <w:bCs/>
          <w:color w:val="000000"/>
          <w:sz w:val="21"/>
          <w:szCs w:val="21"/>
          <w:u w:val="single"/>
        </w:rPr>
        <w:t>Each</w:t>
      </w:r>
      <w:r w:rsidR="00BB2A8F">
        <w:rPr>
          <w:b/>
          <w:bCs/>
          <w:color w:val="000000"/>
          <w:sz w:val="21"/>
          <w:szCs w:val="21"/>
          <w:u w:val="single"/>
        </w:rPr>
        <w:t xml:space="preserve"> Facebook</w:t>
      </w:r>
      <w:r w:rsidRPr="005508FF">
        <w:rPr>
          <w:b/>
          <w:bCs/>
          <w:color w:val="000000"/>
          <w:sz w:val="21"/>
          <w:szCs w:val="21"/>
          <w:u w:val="single"/>
        </w:rPr>
        <w:t xml:space="preserve"> post </w:t>
      </w:r>
      <w:r w:rsidR="00BB2A8F">
        <w:rPr>
          <w:b/>
          <w:bCs/>
          <w:color w:val="000000"/>
          <w:sz w:val="21"/>
          <w:szCs w:val="21"/>
          <w:u w:val="single"/>
        </w:rPr>
        <w:t>should</w:t>
      </w:r>
      <w:r w:rsidRPr="005508FF">
        <w:rPr>
          <w:b/>
          <w:bCs/>
          <w:color w:val="000000"/>
          <w:sz w:val="21"/>
          <w:szCs w:val="21"/>
          <w:u w:val="single"/>
        </w:rPr>
        <w:t xml:space="preserve"> include the hashtag #BAP</w:t>
      </w:r>
      <w:r w:rsidR="005508FF">
        <w:rPr>
          <w:b/>
          <w:bCs/>
          <w:color w:val="000000"/>
          <w:sz w:val="21"/>
          <w:szCs w:val="21"/>
          <w:u w:val="single"/>
        </w:rPr>
        <w:t xml:space="preserve"> to ensure </w:t>
      </w:r>
      <w:r w:rsidR="007C729F">
        <w:rPr>
          <w:b/>
          <w:bCs/>
          <w:color w:val="000000"/>
          <w:sz w:val="21"/>
          <w:szCs w:val="21"/>
          <w:u w:val="single"/>
        </w:rPr>
        <w:t xml:space="preserve">it is noted and recorded. </w:t>
      </w:r>
    </w:p>
    <w:p w14:paraId="7E22BD49" w14:textId="77777777" w:rsidR="00814068" w:rsidRPr="005508FF" w:rsidRDefault="008140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080" w:right="2755"/>
        <w:rPr>
          <w:b/>
          <w:bCs/>
          <w:color w:val="000000"/>
          <w:sz w:val="21"/>
          <w:szCs w:val="21"/>
          <w:u w:val="single"/>
        </w:rPr>
      </w:pPr>
    </w:p>
    <w:p w14:paraId="00000023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7804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Point Categories: </w:t>
      </w:r>
    </w:p>
    <w:p w14:paraId="00000024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25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Livebeare</w:t>
      </w:r>
      <w:r>
        <w:rPr>
          <w:b/>
          <w:sz w:val="21"/>
          <w:szCs w:val="21"/>
        </w:rPr>
        <w:t>r</w:t>
      </w:r>
    </w:p>
    <w:p w14:paraId="00000025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43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 pts: </w:t>
      </w:r>
      <w:proofErr w:type="spellStart"/>
      <w:r>
        <w:rPr>
          <w:color w:val="000000"/>
          <w:sz w:val="21"/>
          <w:szCs w:val="21"/>
        </w:rPr>
        <w:t>Poecilia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Xiphophorus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Gambusia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Goodeids</w:t>
      </w:r>
      <w:proofErr w:type="spellEnd"/>
      <w:r>
        <w:rPr>
          <w:color w:val="000000"/>
          <w:sz w:val="21"/>
          <w:szCs w:val="21"/>
        </w:rPr>
        <w:t xml:space="preserve">, ASNLE </w:t>
      </w:r>
    </w:p>
    <w:p w14:paraId="00000026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43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20 pts: Half Beaks </w:t>
      </w:r>
    </w:p>
    <w:p w14:paraId="00000027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43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</w:t>
      </w:r>
      <w:proofErr w:type="spellStart"/>
      <w:r>
        <w:rPr>
          <w:color w:val="000000"/>
          <w:sz w:val="21"/>
          <w:szCs w:val="21"/>
        </w:rPr>
        <w:t>Anableps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28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64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Killifish: </w:t>
      </w:r>
    </w:p>
    <w:p w14:paraId="00000029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63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 pts: </w:t>
      </w:r>
      <w:proofErr w:type="spellStart"/>
      <w:r>
        <w:rPr>
          <w:color w:val="000000"/>
          <w:sz w:val="21"/>
          <w:szCs w:val="21"/>
        </w:rPr>
        <w:t>Aphyosemion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Aplochelius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Aplocheilichthys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Cubanichthys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Cyprinodon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Fundulus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Oryzias</w:t>
      </w:r>
      <w:proofErr w:type="spellEnd"/>
      <w:r>
        <w:rPr>
          <w:color w:val="000000"/>
          <w:sz w:val="21"/>
          <w:szCs w:val="21"/>
        </w:rPr>
        <w:t xml:space="preserve">, ASNLE </w:t>
      </w:r>
    </w:p>
    <w:p w14:paraId="0000002A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1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pts: </w:t>
      </w:r>
      <w:proofErr w:type="spellStart"/>
      <w:r>
        <w:rPr>
          <w:color w:val="000000"/>
          <w:sz w:val="21"/>
          <w:szCs w:val="21"/>
        </w:rPr>
        <w:t>Aphanius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Aphyosemion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amoldi</w:t>
      </w:r>
      <w:proofErr w:type="spellEnd"/>
      <w:r>
        <w:rPr>
          <w:color w:val="000000"/>
          <w:sz w:val="21"/>
          <w:szCs w:val="21"/>
        </w:rPr>
        <w:t xml:space="preserve">, A. </w:t>
      </w:r>
      <w:proofErr w:type="spellStart"/>
      <w:r>
        <w:rPr>
          <w:color w:val="000000"/>
          <w:sz w:val="21"/>
          <w:szCs w:val="21"/>
        </w:rPr>
        <w:t>Filamentosum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Epiplatys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Jordanella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Pachypanchax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Rivulus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2B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351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Blue </w:t>
      </w:r>
      <w:proofErr w:type="spellStart"/>
      <w:r>
        <w:rPr>
          <w:color w:val="000000"/>
          <w:sz w:val="21"/>
          <w:szCs w:val="21"/>
        </w:rPr>
        <w:t>Gularis</w:t>
      </w:r>
      <w:proofErr w:type="spellEnd"/>
      <w:r>
        <w:rPr>
          <w:color w:val="000000"/>
          <w:sz w:val="21"/>
          <w:szCs w:val="21"/>
        </w:rPr>
        <w:t xml:space="preserve">, Gold Pheasant, </w:t>
      </w:r>
      <w:proofErr w:type="spellStart"/>
      <w:r>
        <w:rPr>
          <w:color w:val="000000"/>
          <w:sz w:val="21"/>
          <w:szCs w:val="21"/>
        </w:rPr>
        <w:t>Nothobranchius</w:t>
      </w:r>
      <w:proofErr w:type="spellEnd"/>
      <w:r>
        <w:rPr>
          <w:color w:val="000000"/>
          <w:sz w:val="21"/>
          <w:szCs w:val="21"/>
        </w:rPr>
        <w:t xml:space="preserve"> 25 pts: </w:t>
      </w:r>
      <w:proofErr w:type="spellStart"/>
      <w:r>
        <w:rPr>
          <w:color w:val="000000"/>
          <w:sz w:val="21"/>
          <w:szCs w:val="21"/>
        </w:rPr>
        <w:t>Cynolebias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Pterolebias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Rachovia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Austrofundulus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2C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457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Cyprinids: </w:t>
      </w:r>
    </w:p>
    <w:p w14:paraId="0000002D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29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 pts: </w:t>
      </w:r>
      <w:proofErr w:type="spellStart"/>
      <w:r>
        <w:rPr>
          <w:color w:val="000000"/>
          <w:sz w:val="21"/>
          <w:szCs w:val="21"/>
        </w:rPr>
        <w:t>Danio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Brachydanio</w:t>
      </w:r>
      <w:proofErr w:type="spellEnd"/>
      <w:r>
        <w:rPr>
          <w:color w:val="000000"/>
          <w:sz w:val="21"/>
          <w:szCs w:val="21"/>
        </w:rPr>
        <w:t>, White Cloud, Barbs: Cherry, Gold, Half-banded, Tiger,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Ruby, Rosy, Checkerboard, </w:t>
      </w:r>
      <w:proofErr w:type="spellStart"/>
      <w:r>
        <w:rPr>
          <w:color w:val="000000"/>
          <w:sz w:val="21"/>
          <w:szCs w:val="21"/>
        </w:rPr>
        <w:t>Ticto</w:t>
      </w:r>
      <w:proofErr w:type="spellEnd"/>
      <w:r>
        <w:rPr>
          <w:color w:val="000000"/>
          <w:sz w:val="21"/>
          <w:szCs w:val="21"/>
        </w:rPr>
        <w:t xml:space="preserve">, ASNLE </w:t>
      </w:r>
    </w:p>
    <w:p w14:paraId="0000002E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5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pts: </w:t>
      </w:r>
      <w:proofErr w:type="spellStart"/>
      <w:r>
        <w:rPr>
          <w:color w:val="000000"/>
          <w:sz w:val="21"/>
          <w:szCs w:val="21"/>
        </w:rPr>
        <w:t>Barbus</w:t>
      </w:r>
      <w:proofErr w:type="spellEnd"/>
      <w:r>
        <w:rPr>
          <w:color w:val="000000"/>
          <w:sz w:val="21"/>
          <w:szCs w:val="21"/>
        </w:rPr>
        <w:t xml:space="preserve">, Goldfish, Koi, Norther American Cyprinids </w:t>
      </w:r>
    </w:p>
    <w:p w14:paraId="0000002F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5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25 pts: </w:t>
      </w:r>
      <w:proofErr w:type="spellStart"/>
      <w:r>
        <w:rPr>
          <w:color w:val="000000"/>
          <w:sz w:val="21"/>
          <w:szCs w:val="21"/>
        </w:rPr>
        <w:t>Rasbora</w:t>
      </w:r>
      <w:proofErr w:type="spellEnd"/>
      <w:r>
        <w:rPr>
          <w:color w:val="000000"/>
          <w:sz w:val="21"/>
          <w:szCs w:val="21"/>
        </w:rPr>
        <w:t xml:space="preserve"> maculate, R. </w:t>
      </w:r>
      <w:proofErr w:type="spellStart"/>
      <w:r>
        <w:rPr>
          <w:color w:val="000000"/>
          <w:sz w:val="21"/>
          <w:szCs w:val="21"/>
        </w:rPr>
        <w:t>trilineata</w:t>
      </w:r>
      <w:proofErr w:type="spellEnd"/>
    </w:p>
    <w:p w14:paraId="00000030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5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30 pts: </w:t>
      </w:r>
      <w:proofErr w:type="spellStart"/>
      <w:r>
        <w:rPr>
          <w:color w:val="000000"/>
          <w:sz w:val="21"/>
          <w:szCs w:val="21"/>
        </w:rPr>
        <w:t>Rasbora</w:t>
      </w:r>
      <w:proofErr w:type="spellEnd"/>
      <w:r>
        <w:rPr>
          <w:color w:val="000000"/>
          <w:sz w:val="21"/>
          <w:szCs w:val="21"/>
        </w:rPr>
        <w:t xml:space="preserve">, Tinfoil Barb </w:t>
      </w:r>
    </w:p>
    <w:p w14:paraId="00000031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5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50 pts: </w:t>
      </w:r>
      <w:proofErr w:type="spellStart"/>
      <w:r>
        <w:rPr>
          <w:color w:val="000000"/>
          <w:sz w:val="21"/>
          <w:szCs w:val="21"/>
        </w:rPr>
        <w:t>Labeo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Epalzeorhynchus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Osteocheilus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Bala</w:t>
      </w:r>
      <w:proofErr w:type="spellEnd"/>
      <w:r>
        <w:rPr>
          <w:color w:val="000000"/>
          <w:sz w:val="21"/>
          <w:szCs w:val="21"/>
        </w:rPr>
        <w:t xml:space="preserve"> Shark </w:t>
      </w:r>
    </w:p>
    <w:p w14:paraId="00000032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673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Catfish: </w:t>
      </w:r>
    </w:p>
    <w:p w14:paraId="00000033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pts: </w:t>
      </w:r>
      <w:proofErr w:type="spellStart"/>
      <w:r>
        <w:rPr>
          <w:color w:val="000000"/>
          <w:sz w:val="21"/>
          <w:szCs w:val="21"/>
        </w:rPr>
        <w:t>Corydoras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aeneus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paleatus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hastatus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4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</w:t>
      </w:r>
      <w:proofErr w:type="spellStart"/>
      <w:r>
        <w:rPr>
          <w:color w:val="000000"/>
          <w:sz w:val="21"/>
          <w:szCs w:val="21"/>
        </w:rPr>
        <w:t>Corydoras</w:t>
      </w:r>
      <w:proofErr w:type="spellEnd"/>
      <w:r>
        <w:rPr>
          <w:color w:val="000000"/>
          <w:sz w:val="21"/>
          <w:szCs w:val="21"/>
        </w:rPr>
        <w:t xml:space="preserve">, ASNLE </w:t>
      </w:r>
    </w:p>
    <w:p w14:paraId="00000035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</w:t>
      </w:r>
      <w:proofErr w:type="spellStart"/>
      <w:r>
        <w:rPr>
          <w:color w:val="000000"/>
          <w:sz w:val="21"/>
          <w:szCs w:val="21"/>
        </w:rPr>
        <w:t>Otocinclus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Bristlenose</w:t>
      </w:r>
      <w:proofErr w:type="spellEnd"/>
      <w:r>
        <w:rPr>
          <w:color w:val="000000"/>
          <w:sz w:val="21"/>
          <w:szCs w:val="21"/>
        </w:rPr>
        <w:t xml:space="preserve">, Whiptail, </w:t>
      </w:r>
      <w:proofErr w:type="spellStart"/>
      <w:r>
        <w:rPr>
          <w:color w:val="000000"/>
          <w:sz w:val="21"/>
          <w:szCs w:val="21"/>
        </w:rPr>
        <w:t>Hoplosternum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Brochis</w:t>
      </w:r>
      <w:proofErr w:type="spellEnd"/>
      <w:r>
        <w:rPr>
          <w:color w:val="000000"/>
          <w:sz w:val="21"/>
          <w:szCs w:val="21"/>
        </w:rPr>
        <w:t xml:space="preserve">, Banjo, </w:t>
      </w:r>
      <w:proofErr w:type="spellStart"/>
      <w:r>
        <w:rPr>
          <w:color w:val="000000"/>
          <w:sz w:val="21"/>
          <w:szCs w:val="21"/>
        </w:rPr>
        <w:t>Callichthys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6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50 pts: </w:t>
      </w:r>
      <w:proofErr w:type="spellStart"/>
      <w:r>
        <w:rPr>
          <w:color w:val="000000"/>
          <w:sz w:val="21"/>
          <w:szCs w:val="21"/>
        </w:rPr>
        <w:t>Doradid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Pimelodid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Silurid</w:t>
      </w:r>
      <w:proofErr w:type="spellEnd"/>
      <w:r>
        <w:rPr>
          <w:color w:val="000000"/>
          <w:sz w:val="21"/>
          <w:szCs w:val="21"/>
        </w:rPr>
        <w:t xml:space="preserve"> (glass), </w:t>
      </w:r>
      <w:proofErr w:type="spellStart"/>
      <w:r>
        <w:rPr>
          <w:color w:val="000000"/>
          <w:sz w:val="21"/>
          <w:szCs w:val="21"/>
        </w:rPr>
        <w:t>Bagrid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Mochokid</w:t>
      </w:r>
      <w:proofErr w:type="spellEnd"/>
      <w:r>
        <w:rPr>
          <w:color w:val="000000"/>
          <w:sz w:val="21"/>
          <w:szCs w:val="21"/>
        </w:rPr>
        <w:t xml:space="preserve"> (upside down), Electric, </w:t>
      </w:r>
      <w:proofErr w:type="spellStart"/>
      <w:r>
        <w:rPr>
          <w:color w:val="000000"/>
          <w:sz w:val="21"/>
          <w:szCs w:val="21"/>
        </w:rPr>
        <w:t>Schil</w:t>
      </w:r>
      <w:r>
        <w:rPr>
          <w:color w:val="000000"/>
          <w:sz w:val="21"/>
          <w:szCs w:val="21"/>
        </w:rPr>
        <w:t>beid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7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304"/>
        <w:rPr>
          <w:b/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Characoids</w:t>
      </w:r>
      <w:proofErr w:type="spellEnd"/>
      <w:r>
        <w:rPr>
          <w:b/>
          <w:color w:val="000000"/>
          <w:sz w:val="21"/>
          <w:szCs w:val="21"/>
        </w:rPr>
        <w:t xml:space="preserve">: </w:t>
      </w:r>
    </w:p>
    <w:p w14:paraId="00000038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pts: Black tetra, Head &amp; Tail Light, Von Rio </w:t>
      </w:r>
    </w:p>
    <w:p w14:paraId="00000039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Congo tetra, </w:t>
      </w:r>
      <w:proofErr w:type="spellStart"/>
      <w:r>
        <w:rPr>
          <w:color w:val="000000"/>
          <w:sz w:val="21"/>
          <w:szCs w:val="21"/>
        </w:rPr>
        <w:t>Glowlight</w:t>
      </w:r>
      <w:proofErr w:type="spellEnd"/>
      <w:r>
        <w:rPr>
          <w:color w:val="000000"/>
          <w:sz w:val="21"/>
          <w:szCs w:val="21"/>
        </w:rPr>
        <w:t xml:space="preserve">, Blue, Emperor, Penguin, </w:t>
      </w:r>
      <w:proofErr w:type="spellStart"/>
      <w:r>
        <w:rPr>
          <w:color w:val="000000"/>
          <w:sz w:val="21"/>
          <w:szCs w:val="21"/>
        </w:rPr>
        <w:t>Characidium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Copeina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Moenkhausia</w:t>
      </w:r>
      <w:proofErr w:type="spellEnd"/>
    </w:p>
    <w:p w14:paraId="0000003A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</w:t>
      </w:r>
      <w:proofErr w:type="spellStart"/>
      <w:r>
        <w:rPr>
          <w:color w:val="000000"/>
          <w:sz w:val="21"/>
          <w:szCs w:val="21"/>
        </w:rPr>
        <w:t>Arnoldichthys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Crenuchus</w:t>
      </w:r>
      <w:proofErr w:type="spellEnd"/>
      <w:r>
        <w:rPr>
          <w:color w:val="000000"/>
          <w:sz w:val="21"/>
          <w:szCs w:val="21"/>
        </w:rPr>
        <w:t xml:space="preserve">, Silver dollars, Neon, Cardinal, </w:t>
      </w:r>
      <w:proofErr w:type="spellStart"/>
      <w:r>
        <w:rPr>
          <w:color w:val="000000"/>
          <w:sz w:val="21"/>
          <w:szCs w:val="21"/>
        </w:rPr>
        <w:t>Rummynose</w:t>
      </w:r>
      <w:proofErr w:type="spellEnd"/>
      <w:r>
        <w:rPr>
          <w:color w:val="000000"/>
          <w:sz w:val="21"/>
          <w:szCs w:val="21"/>
        </w:rPr>
        <w:t xml:space="preserve">, Hatchets, </w:t>
      </w:r>
      <w:proofErr w:type="spellStart"/>
      <w:r>
        <w:rPr>
          <w:color w:val="000000"/>
          <w:sz w:val="21"/>
          <w:szCs w:val="21"/>
        </w:rPr>
        <w:t>Chilodus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</w:t>
      </w:r>
      <w:r>
        <w:rPr>
          <w:color w:val="000000"/>
          <w:sz w:val="21"/>
          <w:szCs w:val="21"/>
        </w:rPr>
        <w:t>encilfish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Exodan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B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50 pts: </w:t>
      </w:r>
      <w:proofErr w:type="spellStart"/>
      <w:r>
        <w:rPr>
          <w:color w:val="000000"/>
          <w:sz w:val="21"/>
          <w:szCs w:val="21"/>
        </w:rPr>
        <w:t>Anostomus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Abramites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Leporinus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Pacus</w:t>
      </w:r>
      <w:proofErr w:type="spellEnd"/>
      <w:r>
        <w:rPr>
          <w:color w:val="000000"/>
          <w:sz w:val="21"/>
          <w:szCs w:val="21"/>
        </w:rPr>
        <w:t xml:space="preserve">, Piranhas, </w:t>
      </w:r>
      <w:proofErr w:type="spellStart"/>
      <w:r>
        <w:rPr>
          <w:color w:val="000000"/>
          <w:sz w:val="21"/>
          <w:szCs w:val="21"/>
        </w:rPr>
        <w:t>Chalceus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Hemidous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Prochilodus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Distchodus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C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8491"/>
        <w:rPr>
          <w:b/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Chichlids</w:t>
      </w:r>
      <w:proofErr w:type="spellEnd"/>
      <w:r>
        <w:rPr>
          <w:b/>
          <w:color w:val="000000"/>
          <w:sz w:val="21"/>
          <w:szCs w:val="21"/>
        </w:rPr>
        <w:t xml:space="preserve">: </w:t>
      </w:r>
    </w:p>
    <w:p w14:paraId="0000003D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3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10 pts: </w:t>
      </w:r>
      <w:proofErr w:type="spellStart"/>
      <w:r>
        <w:rPr>
          <w:color w:val="000000"/>
          <w:sz w:val="21"/>
          <w:szCs w:val="21"/>
        </w:rPr>
        <w:t>Pseudotropheus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Melanochromis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Labeotropheus</w:t>
      </w:r>
      <w:proofErr w:type="spellEnd"/>
      <w:r>
        <w:rPr>
          <w:color w:val="000000"/>
          <w:sz w:val="21"/>
          <w:szCs w:val="21"/>
        </w:rPr>
        <w:t xml:space="preserve">, Lake Malawi mouth brooders, Peacocks, </w:t>
      </w:r>
      <w:proofErr w:type="spellStart"/>
      <w:r>
        <w:rPr>
          <w:color w:val="000000"/>
          <w:sz w:val="21"/>
          <w:szCs w:val="21"/>
        </w:rPr>
        <w:t>Haplochromis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Sarotherodon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mouthbrooding</w:t>
      </w:r>
      <w:proofErr w:type="spellEnd"/>
      <w:r>
        <w:rPr>
          <w:color w:val="000000"/>
          <w:sz w:val="21"/>
          <w:szCs w:val="21"/>
        </w:rPr>
        <w:t xml:space="preserve"> Tilapia), Jewel, Convict, Rainbow, </w:t>
      </w:r>
      <w:proofErr w:type="spellStart"/>
      <w:r>
        <w:rPr>
          <w:color w:val="000000"/>
          <w:sz w:val="21"/>
          <w:szCs w:val="21"/>
        </w:rPr>
        <w:t>Chanchito</w:t>
      </w:r>
      <w:proofErr w:type="spellEnd"/>
      <w:r>
        <w:rPr>
          <w:color w:val="000000"/>
          <w:sz w:val="21"/>
          <w:szCs w:val="21"/>
        </w:rPr>
        <w:t xml:space="preserve">, Jack Dempsey, C. </w:t>
      </w:r>
      <w:proofErr w:type="spellStart"/>
      <w:r>
        <w:rPr>
          <w:color w:val="000000"/>
          <w:sz w:val="21"/>
          <w:szCs w:val="21"/>
        </w:rPr>
        <w:t>bimaculatum</w:t>
      </w:r>
      <w:proofErr w:type="spellEnd"/>
      <w:r>
        <w:rPr>
          <w:color w:val="000000"/>
          <w:sz w:val="21"/>
          <w:szCs w:val="21"/>
        </w:rPr>
        <w:t xml:space="preserve">, G. </w:t>
      </w:r>
      <w:proofErr w:type="spellStart"/>
      <w:r>
        <w:rPr>
          <w:color w:val="000000"/>
          <w:sz w:val="21"/>
          <w:szCs w:val="21"/>
        </w:rPr>
        <w:t>brasiliensis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3E" w14:textId="01C23EC9" w:rsidR="00AA2E4E" w:rsidRDefault="008A7B9D" w:rsidP="4381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76"/>
        <w:rPr>
          <w:color w:val="000000" w:themeColor="text1"/>
          <w:sz w:val="21"/>
          <w:szCs w:val="21"/>
        </w:rPr>
      </w:pPr>
      <w:r w:rsidRPr="43815E20">
        <w:rPr>
          <w:color w:val="000000"/>
          <w:sz w:val="21"/>
          <w:szCs w:val="21"/>
        </w:rPr>
        <w:t xml:space="preserve">15 pts: Hap. </w:t>
      </w:r>
      <w:proofErr w:type="spellStart"/>
      <w:r w:rsidRPr="43815E20">
        <w:rPr>
          <w:color w:val="000000"/>
          <w:sz w:val="21"/>
          <w:szCs w:val="21"/>
        </w:rPr>
        <w:t>Moori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Cyph</w:t>
      </w:r>
      <w:proofErr w:type="spellEnd"/>
      <w:r w:rsidRPr="43815E20">
        <w:rPr>
          <w:color w:val="000000"/>
          <w:sz w:val="21"/>
          <w:szCs w:val="21"/>
        </w:rPr>
        <w:t xml:space="preserve">. </w:t>
      </w:r>
      <w:proofErr w:type="spellStart"/>
      <w:r w:rsidRPr="43815E20">
        <w:rPr>
          <w:color w:val="000000"/>
          <w:sz w:val="21"/>
          <w:szCs w:val="21"/>
        </w:rPr>
        <w:t>Fro</w:t>
      </w:r>
      <w:r w:rsidRPr="43815E20">
        <w:rPr>
          <w:color w:val="000000"/>
          <w:sz w:val="21"/>
          <w:szCs w:val="21"/>
        </w:rPr>
        <w:t>ntosa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Lamprologus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Neolamprologus,Tropheus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Julidochromis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CAllochromis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Hemichromis</w:t>
      </w:r>
      <w:proofErr w:type="spellEnd"/>
      <w:r w:rsidRPr="43815E20">
        <w:rPr>
          <w:color w:val="000000"/>
          <w:sz w:val="21"/>
          <w:szCs w:val="21"/>
        </w:rPr>
        <w:t xml:space="preserve"> </w:t>
      </w:r>
      <w:proofErr w:type="spellStart"/>
      <w:r w:rsidRPr="43815E20">
        <w:rPr>
          <w:color w:val="000000"/>
          <w:sz w:val="21"/>
          <w:szCs w:val="21"/>
        </w:rPr>
        <w:t>thomasi</w:t>
      </w:r>
      <w:proofErr w:type="spellEnd"/>
      <w:r w:rsidRPr="43815E20">
        <w:rPr>
          <w:color w:val="000000"/>
          <w:sz w:val="21"/>
          <w:szCs w:val="21"/>
        </w:rPr>
        <w:t xml:space="preserve">, H. </w:t>
      </w:r>
      <w:proofErr w:type="spellStart"/>
      <w:r w:rsidRPr="43815E20">
        <w:rPr>
          <w:color w:val="000000"/>
          <w:sz w:val="21"/>
          <w:szCs w:val="21"/>
        </w:rPr>
        <w:t>fasciatus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Aequindens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Cichlasoma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Pelvicachromis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Pelmatochromis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Nannochromis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Nannacara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Apistogramma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Pterophyllum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Steatocranns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Neetroplus</w:t>
      </w:r>
      <w:proofErr w:type="spellEnd"/>
      <w:r w:rsidRPr="43815E20">
        <w:rPr>
          <w:color w:val="000000"/>
          <w:sz w:val="21"/>
          <w:szCs w:val="21"/>
        </w:rPr>
        <w:t xml:space="preserve">, </w:t>
      </w:r>
      <w:proofErr w:type="spellStart"/>
      <w:r w:rsidRPr="43815E20">
        <w:rPr>
          <w:color w:val="000000"/>
          <w:sz w:val="21"/>
          <w:szCs w:val="21"/>
        </w:rPr>
        <w:t>Geophagus</w:t>
      </w:r>
      <w:proofErr w:type="spellEnd"/>
      <w:r w:rsidRPr="43815E20">
        <w:rPr>
          <w:color w:val="000000"/>
          <w:sz w:val="21"/>
          <w:szCs w:val="21"/>
        </w:rPr>
        <w:t>, T</w:t>
      </w:r>
      <w:r w:rsidRPr="43815E20">
        <w:rPr>
          <w:color w:val="000000"/>
          <w:sz w:val="21"/>
          <w:szCs w:val="21"/>
        </w:rPr>
        <w:t xml:space="preserve">ilapia (substrate </w:t>
      </w:r>
      <w:proofErr w:type="spellStart"/>
      <w:r w:rsidRPr="43815E20">
        <w:rPr>
          <w:color w:val="000000"/>
          <w:sz w:val="21"/>
          <w:szCs w:val="21"/>
        </w:rPr>
        <w:t>spawners</w:t>
      </w:r>
      <w:proofErr w:type="spellEnd"/>
      <w:r w:rsidRPr="43815E20">
        <w:rPr>
          <w:color w:val="000000"/>
          <w:sz w:val="21"/>
          <w:szCs w:val="21"/>
        </w:rPr>
        <w:t xml:space="preserve">), ASNLE </w:t>
      </w:r>
    </w:p>
    <w:p w14:paraId="0000003F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2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Oscars, Orange </w:t>
      </w:r>
      <w:proofErr w:type="spellStart"/>
      <w:r>
        <w:rPr>
          <w:color w:val="000000"/>
          <w:sz w:val="21"/>
          <w:szCs w:val="21"/>
        </w:rPr>
        <w:t>Cromide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Cichlasoma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severunV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managuense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umbiferum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dovii</w:t>
      </w:r>
      <w:proofErr w:type="spellEnd"/>
      <w:r>
        <w:rPr>
          <w:color w:val="000000"/>
          <w:sz w:val="21"/>
          <w:szCs w:val="21"/>
        </w:rPr>
        <w:t xml:space="preserve">, C. </w:t>
      </w:r>
      <w:proofErr w:type="spellStart"/>
      <w:r>
        <w:rPr>
          <w:color w:val="000000"/>
          <w:sz w:val="21"/>
          <w:szCs w:val="21"/>
        </w:rPr>
        <w:t>festivum</w:t>
      </w:r>
      <w:proofErr w:type="spellEnd"/>
      <w:r>
        <w:rPr>
          <w:color w:val="000000"/>
          <w:sz w:val="21"/>
          <w:szCs w:val="21"/>
        </w:rPr>
        <w:t xml:space="preserve">, Chocolate, </w:t>
      </w:r>
      <w:proofErr w:type="spellStart"/>
      <w:r>
        <w:rPr>
          <w:color w:val="000000"/>
          <w:sz w:val="21"/>
          <w:szCs w:val="21"/>
        </w:rPr>
        <w:t>Crenicichla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Cyprichormis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Crenicara</w:t>
      </w:r>
      <w:proofErr w:type="spellEnd"/>
      <w:r>
        <w:rPr>
          <w:color w:val="000000"/>
          <w:sz w:val="21"/>
          <w:szCs w:val="21"/>
        </w:rPr>
        <w:t xml:space="preserve">, Ae. </w:t>
      </w:r>
      <w:proofErr w:type="spellStart"/>
      <w:r>
        <w:rPr>
          <w:color w:val="000000"/>
          <w:sz w:val="21"/>
          <w:szCs w:val="21"/>
        </w:rPr>
        <w:t>Maronii</w:t>
      </w:r>
      <w:proofErr w:type="spellEnd"/>
      <w:r>
        <w:rPr>
          <w:color w:val="000000"/>
          <w:sz w:val="21"/>
          <w:szCs w:val="21"/>
        </w:rPr>
        <w:t xml:space="preserve">, Geo. </w:t>
      </w:r>
      <w:proofErr w:type="spellStart"/>
      <w:r>
        <w:rPr>
          <w:color w:val="000000"/>
          <w:sz w:val="21"/>
          <w:szCs w:val="21"/>
        </w:rPr>
        <w:t>Jurupari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Acarichthys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Acaronia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40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465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Green </w:t>
      </w:r>
      <w:proofErr w:type="spellStart"/>
      <w:r>
        <w:rPr>
          <w:color w:val="000000"/>
          <w:sz w:val="21"/>
          <w:szCs w:val="21"/>
        </w:rPr>
        <w:t>Chromide</w:t>
      </w:r>
      <w:proofErr w:type="spellEnd"/>
      <w:r>
        <w:rPr>
          <w:color w:val="000000"/>
          <w:sz w:val="21"/>
          <w:szCs w:val="21"/>
        </w:rPr>
        <w:t xml:space="preserve">, Discus, </w:t>
      </w:r>
      <w:proofErr w:type="spellStart"/>
      <w:r>
        <w:rPr>
          <w:color w:val="000000"/>
          <w:sz w:val="21"/>
          <w:szCs w:val="21"/>
        </w:rPr>
        <w:t>Uaru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Cichla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41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8145"/>
        <w:rPr>
          <w:b/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Anaba</w:t>
      </w:r>
      <w:r>
        <w:rPr>
          <w:b/>
          <w:color w:val="000000"/>
          <w:sz w:val="21"/>
          <w:szCs w:val="21"/>
        </w:rPr>
        <w:t>ntoids</w:t>
      </w:r>
      <w:proofErr w:type="spellEnd"/>
      <w:r>
        <w:rPr>
          <w:b/>
          <w:color w:val="000000"/>
          <w:sz w:val="21"/>
          <w:szCs w:val="21"/>
        </w:rPr>
        <w:t xml:space="preserve">: </w:t>
      </w:r>
    </w:p>
    <w:p w14:paraId="00000042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25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pts: </w:t>
      </w:r>
      <w:proofErr w:type="spellStart"/>
      <w:r>
        <w:rPr>
          <w:color w:val="000000"/>
          <w:sz w:val="21"/>
          <w:szCs w:val="21"/>
        </w:rPr>
        <w:t>Betta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Colisa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Trichogaster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Macropodus</w:t>
      </w:r>
      <w:proofErr w:type="spellEnd"/>
      <w:r>
        <w:rPr>
          <w:color w:val="000000"/>
          <w:sz w:val="21"/>
          <w:szCs w:val="21"/>
        </w:rPr>
        <w:t xml:space="preserve">, ASNLE </w:t>
      </w:r>
    </w:p>
    <w:p w14:paraId="00000043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25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</w:t>
      </w:r>
      <w:proofErr w:type="spellStart"/>
      <w:r>
        <w:rPr>
          <w:color w:val="000000"/>
          <w:sz w:val="21"/>
          <w:szCs w:val="21"/>
        </w:rPr>
        <w:t>Trichopsis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Belontia</w:t>
      </w:r>
      <w:proofErr w:type="spellEnd"/>
      <w:r>
        <w:rPr>
          <w:color w:val="000000"/>
          <w:sz w:val="21"/>
          <w:szCs w:val="21"/>
        </w:rPr>
        <w:t xml:space="preserve">, Anabas </w:t>
      </w:r>
    </w:p>
    <w:p w14:paraId="00000044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25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</w:t>
      </w:r>
      <w:proofErr w:type="spellStart"/>
      <w:r>
        <w:rPr>
          <w:color w:val="000000"/>
          <w:sz w:val="21"/>
          <w:szCs w:val="21"/>
        </w:rPr>
        <w:t>Sphaerichthys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Osphoronemus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Parosphronemns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Helostoma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45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799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Miscellaneous: </w:t>
      </w:r>
    </w:p>
    <w:p w14:paraId="00000046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 pts: Bumblebee Goby, </w:t>
      </w:r>
      <w:proofErr w:type="spellStart"/>
      <w:r>
        <w:rPr>
          <w:color w:val="000000"/>
          <w:sz w:val="21"/>
          <w:szCs w:val="21"/>
        </w:rPr>
        <w:t>Badis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0000047" w14:textId="77777777" w:rsidR="00AA2E4E" w:rsidRDefault="008A7B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right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30 pts: </w:t>
      </w:r>
      <w:proofErr w:type="spellStart"/>
      <w:r>
        <w:rPr>
          <w:color w:val="000000"/>
          <w:sz w:val="21"/>
          <w:szCs w:val="21"/>
        </w:rPr>
        <w:t>Palitodon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Leaffish</w:t>
      </w:r>
      <w:proofErr w:type="spellEnd"/>
      <w:r>
        <w:rPr>
          <w:color w:val="000000"/>
          <w:sz w:val="21"/>
          <w:szCs w:val="21"/>
        </w:rPr>
        <w:t xml:space="preserve">, Sticklebacks, Puffers, Gobies, Seahorses, Pipefish, Darters, Sunfish 50 pts: </w:t>
      </w:r>
      <w:proofErr w:type="spellStart"/>
      <w:r>
        <w:rPr>
          <w:color w:val="000000"/>
          <w:sz w:val="21"/>
          <w:szCs w:val="21"/>
        </w:rPr>
        <w:t>Polypterns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Aruana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Mormyrids</w:t>
      </w:r>
      <w:proofErr w:type="spellEnd"/>
      <w:r>
        <w:rPr>
          <w:color w:val="000000"/>
          <w:sz w:val="21"/>
          <w:szCs w:val="21"/>
        </w:rPr>
        <w:t xml:space="preserve">, Knife fish, Marine fish, Snakeheads, Glassfish, Archerfish, Scats, </w:t>
      </w:r>
      <w:proofErr w:type="spellStart"/>
      <w:r>
        <w:rPr>
          <w:color w:val="000000"/>
          <w:sz w:val="21"/>
          <w:szCs w:val="21"/>
        </w:rPr>
        <w:t>Monos</w:t>
      </w:r>
      <w:proofErr w:type="spellEnd"/>
      <w:r>
        <w:rPr>
          <w:color w:val="000000"/>
          <w:sz w:val="21"/>
          <w:szCs w:val="21"/>
        </w:rPr>
        <w:t xml:space="preserve">, Spiny Eels, Loaches, </w:t>
      </w:r>
      <w:proofErr w:type="spellStart"/>
      <w:r>
        <w:rPr>
          <w:color w:val="000000"/>
          <w:sz w:val="21"/>
          <w:szCs w:val="21"/>
        </w:rPr>
        <w:t>Homaloptends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3B6E12F8" w14:textId="6BAA6185" w:rsidR="00AA2E4E" w:rsidRDefault="008A7B9D" w:rsidP="4381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1180"/>
        <w:rPr>
          <w:color w:val="000000" w:themeColor="text1"/>
          <w:sz w:val="21"/>
          <w:szCs w:val="21"/>
        </w:rPr>
      </w:pPr>
      <w:r w:rsidRPr="43815E20">
        <w:rPr>
          <w:color w:val="000000"/>
          <w:sz w:val="21"/>
          <w:szCs w:val="21"/>
        </w:rPr>
        <w:t>(NOTE) If you are breeding a fish you do not see on list please let us know and we will add it</w:t>
      </w:r>
      <w:r>
        <w:rPr>
          <w:sz w:val="21"/>
          <w:szCs w:val="21"/>
        </w:rPr>
        <w:t>.</w:t>
      </w:r>
    </w:p>
    <w:p w14:paraId="00000048" w14:textId="1999DB9D" w:rsidR="00AA2E4E" w:rsidRDefault="008A7B9D" w:rsidP="4381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1180"/>
        <w:rPr>
          <w:color w:val="000000" w:themeColor="text1"/>
          <w:sz w:val="21"/>
          <w:szCs w:val="21"/>
        </w:rPr>
      </w:pPr>
      <w:r w:rsidRPr="43815E20">
        <w:rPr>
          <w:color w:val="000000"/>
          <w:sz w:val="21"/>
          <w:szCs w:val="21"/>
        </w:rPr>
        <w:t>Thank You</w:t>
      </w:r>
      <w:r>
        <w:rPr>
          <w:sz w:val="21"/>
          <w:szCs w:val="21"/>
        </w:rPr>
        <w:t>--</w:t>
      </w:r>
      <w:r w:rsidRPr="43815E20">
        <w:rPr>
          <w:color w:val="000000"/>
          <w:sz w:val="21"/>
          <w:szCs w:val="21"/>
        </w:rPr>
        <w:t xml:space="preserve">The Aquatic Club of Pasco County </w:t>
      </w:r>
    </w:p>
    <w:sectPr w:rsidR="00AA2E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815E20"/>
    <w:rsid w:val="000C5DE7"/>
    <w:rsid w:val="00175F8C"/>
    <w:rsid w:val="001A3E3E"/>
    <w:rsid w:val="005508FF"/>
    <w:rsid w:val="005F5F30"/>
    <w:rsid w:val="00726475"/>
    <w:rsid w:val="0078108A"/>
    <w:rsid w:val="00795CEB"/>
    <w:rsid w:val="007C729F"/>
    <w:rsid w:val="007F20A3"/>
    <w:rsid w:val="00814068"/>
    <w:rsid w:val="00870993"/>
    <w:rsid w:val="008A7B9D"/>
    <w:rsid w:val="00986FA6"/>
    <w:rsid w:val="009D1AED"/>
    <w:rsid w:val="00AA2E4E"/>
    <w:rsid w:val="00BB2A8F"/>
    <w:rsid w:val="00EC3B76"/>
    <w:rsid w:val="438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686E"/>
  <w15:docId w15:val="{5677DE35-EE36-ED42-9505-DC56744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Hill</cp:lastModifiedBy>
  <cp:revision>2</cp:revision>
  <dcterms:created xsi:type="dcterms:W3CDTF">2019-09-10T12:37:00Z</dcterms:created>
  <dcterms:modified xsi:type="dcterms:W3CDTF">2019-09-10T12:37:00Z</dcterms:modified>
</cp:coreProperties>
</file>